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e7c71f667ef9f18964d90f23c7dc736728be8"/>
    <w:p>
      <w:pPr>
        <w:pStyle w:val="Heading3"/>
      </w:pPr>
      <w:r>
        <w:t xml:space="preserve">В современном Центре синхронного плавания будут заниматься юные москвичи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br/>
      </w:r>
      <w:r>
        <w:t xml:space="preserve">В Москве построен Олимпийский центр синхронного плавания. Спортивное сооружение возведено на территории бывшего завода ЗИЛ.</w:t>
      </w:r>
    </w:p>
    <w:p>
      <w:pPr>
        <w:pStyle w:val="BodyText"/>
      </w:pPr>
      <w:r>
        <w:t xml:space="preserve">В ходе осмотра центра мэр Москвы Сергей Собянин заявил о том, что Олимпийский центр синхронного плавания не стоил городу ни копейки и является примером частно-государственного партнерства.</w:t>
      </w:r>
    </w:p>
    <w:p>
      <w:pPr>
        <w:pStyle w:val="BodyText"/>
      </w:pPr>
      <w:r>
        <w:t xml:space="preserve">«По поручению президента в Москве построен центр синхронного плавания - очень современный, один из лучших не только в России, но и в мире. И это совершенно логично, потому что московские спортсмены составляют девяносто процентов российской сборной. Российская сборная у нас самая сильная в мире на протяжении двадцати лет. В Москве занимается около одной тысячи пятисот спортсменов синхронным плаванием на семи московских площадках. Приобретение такого прекрасного спортивного центра, конечно, еще придаст импульс. И, я думаю, московские спортсмены будут радовать своих зрителей еще долгие годы», - отметил Собянин.</w:t>
      </w:r>
    </w:p>
    <w:p>
      <w:pPr>
        <w:pStyle w:val="BodyText"/>
      </w:pPr>
      <w:r>
        <w:t xml:space="preserve">Мэр Москвы поблагодарил директора центра - многократную олимпийскую чемпионку по синхронному плаванию Анастасию Давыдову за инициативу, проявленную при его создании, и инвесторов, осуществивших строительство объекта.</w:t>
      </w:r>
    </w:p>
    <w:p>
      <w:pPr>
        <w:pStyle w:val="BodyText"/>
      </w:pPr>
      <w:r>
        <w:t xml:space="preserve">«Это уже не первый объект. Первый объект мы сдавали не так давно. Это ледовый центр, в котором проходил чемпионат мира по хоккею. На очереди - Центр водных видов спорта. Я тоже думаю, что в следующем году будет закончен», - заявил Сергей Собянин.</w:t>
      </w:r>
    </w:p>
    <w:p>
      <w:pPr>
        <w:pStyle w:val="BodyText"/>
      </w:pPr>
      <w:r>
        <w:t xml:space="preserve">Центр откроется в феврале 2017 года. На его базе будет работать спортивная школа олимпийского резерва «Юность Москвы». директор Центра олимпийского синхронного плавания Анастасия Давыдова в связи с этим отметила высокий уровень поддержки детско-юношеского спорта, которую демонстрируют столичные власти. Например,</w:t>
      </w:r>
    </w:p>
    <w:p>
      <w:pPr>
        <w:pStyle w:val="BodyText"/>
      </w:pPr>
      <w:r>
        <w:t xml:space="preserve">в новом современном Центре синхронного плавания для занятий юных москвичей данным видом спорта созданы все условия.</w:t>
      </w:r>
    </w:p>
    <w:p>
      <w:pPr>
        <w:pStyle w:val="BodyText"/>
      </w:pPr>
      <w:r>
        <w:t xml:space="preserve">В Олимпийском центре синхронного плавания Анастасии Давыдовой имеется две чаши - для проведения соревнований и тренировочная, трибуны для зрителей, акробатический зал, зал общей физической подготовки, два зала хореографии, медико-восстановительный центр, двадцать две комнаты для отдыха спортсменов, конференц зал, два буфета и кафе.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http://preobr.mos.ru/presscenter/news/detail/4484025.html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4484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4484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2025-06-16T22:14:52Z</dcterms:created>
  <dcterms:modified xsi:type="dcterms:W3CDTF">2025-06-16T22:14:52Z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