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7954cfb147530e8a31d26aeaf69069da8e40"/>
    <w:p>
      <w:pPr>
        <w:pStyle w:val="Heading3"/>
      </w:pPr>
      <w:r>
        <w:t xml:space="preserve">На портал «Наш город» теперь можно подать жалобу столичной полиции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br/>
      </w:r>
      <w:r>
        <w:t xml:space="preserve">С 7 апреля полиция Москвы принимает жалобы через портал «Наш город», сообщает пресс-служба АГН «Москва».</w:t>
      </w:r>
    </w:p>
    <w:p>
      <w:pPr>
        <w:pStyle w:val="BodyText"/>
      </w:pPr>
      <w:r>
        <w:t xml:space="preserve">Для того чтобы подать жалобу, необходимо выбрать новую категорию для обращений на сайте «Наш город» - «Полиция». Здесь можно будет пожаловаться на нелегальные пункты обмена валюты, незаконные игорные заведения и т.д.</w:t>
      </w:r>
    </w:p>
    <w:p>
      <w:pPr>
        <w:pStyle w:val="BodyText"/>
      </w:pPr>
      <w:r>
        <w:t xml:space="preserve">Ответ полиции москвичам будет предоставляться в течение 8 рабочих дней. Для отправки жалобы нужно указать адрес нарушения и ответить на несколько анкетных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http://preobr.mos.ru/presscenter/news/detail/2721050.html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721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721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2024-09-27T05:51:21Z</dcterms:created>
  <dcterms:modified xsi:type="dcterms:W3CDTF">2024-09-27T05:51:21Z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