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ca86d3d8ead876b6b4fa217014ade0fd618694"/>
    <w:p>
      <w:pPr>
        <w:pStyle w:val="Heading3"/>
      </w:pPr>
      <w:r>
        <w:t xml:space="preserve">17 февраля, в 19 ч., состоится встреча главы управы района Преображенское с жителями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t xml:space="preserve">Встреча пройдет по адресу: ул. Халтуринская, д.18 (Центральная библиотека им. М.А. Шолохова).</w:t>
      </w:r>
    </w:p>
    <w:p>
      <w:pPr>
        <w:pStyle w:val="BodyText"/>
      </w:pPr>
      <w:r>
        <w:t xml:space="preserve">Встреча пройдет на следующие темы.</w:t>
      </w:r>
    </w:p>
    <w:p>
      <w:pPr>
        <w:pStyle w:val="BodyText"/>
      </w:pPr>
      <w:r>
        <w:t xml:space="preserve">1. О реализации мероприятий,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направленных на ресурсосбережение в многоквартирных домах.</w:t>
      </w:r>
    </w:p>
    <w:p>
      <w:pPr>
        <w:pStyle w:val="BodyText"/>
      </w:pPr>
      <w:r>
        <w:t xml:space="preserve">2. О взаимодействии с общественными организациями и объединениями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http://preobr.mos.ru/presscenter/news/detail/2478779.html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2478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2478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2024-09-27T05:13:25Z</dcterms:created>
  <dcterms:modified xsi:type="dcterms:W3CDTF">2024-09-27T05:13:25Z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