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7b8ad9f47b6af992e139a5bd13d3ae1ed4900"/>
    <w:p>
      <w:pPr>
        <w:pStyle w:val="Heading3"/>
      </w:pPr>
      <w:r>
        <w:t xml:space="preserve">Собянин открыл станцию метро "Бауманская" после капитального ремонта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rPr>
          <w:bCs/>
          <w:b/>
        </w:rP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Мэр Москвы Сергей Собянин в ходе церемонии открытия станции метро «Бауманская» после капремонта сказал, что все работы здесь выполнены в рекордно короткие сроки.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фронт работ был немалый. Во-первых, заменили самые старые в московском метро эскалаторы, вписав в тоннель вместе трёх четыре подъёмных механизма. Во-вторых, был произведена модернизация конструкций, инженерных систем и оборудования. В-третьих, был восстановлен исторический облик станции.</w:t>
      </w:r>
    </w:p>
    <w:p>
      <w:pPr>
        <w:pStyle w:val="BodyText"/>
      </w:pPr>
      <w:r>
        <w:t xml:space="preserve">Мэр Москвы Сергей Собянин констатировал, «Бауманская» была построена ещё в 1944 году, в годы, когда шла Великая Отечественная война. Но несмотря на это строители сороковых на отлично справились с задачей, интересные решения нашли и архитекторы. Так что, подчеркнул мэр города Сергей Собянин, сегодня это станция является памятником архитектуры и подлежала бережной реставрации. Реставраторам удалось восстановить фасад вестибюля, мраморную облицовку стен, мозаичный пол, декоративные элементы, светильники, произведения монументального и декоративно-прикладного искусства, украшающие станцию.</w:t>
      </w:r>
    </w:p>
    <w:p>
      <w:pPr>
        <w:pStyle w:val="BodyText"/>
      </w:pPr>
      <w:r>
        <w:t xml:space="preserve">Заменив и увеличив количество эскалаторов, отметил мэр Москвы Сергей Собянин, на четверть возросла пропускная способность станции. Если говорить сухим языком цифр, то теперь на 7,6 тыс. пассажиров в час или на 26,5% стало больше, численность потока достигла 28,4 тыс. человек в час.</w:t>
      </w:r>
    </w:p>
    <w:p>
      <w:pPr>
        <w:pStyle w:val="BodyText"/>
      </w:pPr>
      <w:r>
        <w:t xml:space="preserve">Стоит отметить, что на станции установлены новые эскалаторы типа "ЭС-02" отечественного производства, они сделаны в Санкт-Петербурге компанией ЗАО "Эс-сервис". Кстати, по сравнительным характеристикам они значительно лучше предшественников, например, новые эскалаторы потребляют меньше электроэнергии, что удешевляет их эксплуатацию.</w:t>
      </w:r>
    </w:p>
    <w:p>
      <w:pPr>
        <w:pStyle w:val="BodyText"/>
      </w:pPr>
      <w:r>
        <w:t xml:space="preserve">Изменилось на «Бауманской» и пространство вестибюля. Мэр Москвы Сергей Собянин отметил новые турникеты, число которых увеличилось с 9 до 16, кассы, появление билетных терминалов и пр. Здесь, заверили главу города, уже внедрены новые стандарты обслуживания столичной подземки.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http://preobr.mos.ru/presscenter/news/detail/2404132.html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404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404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2024-09-27T05:26:52Z</dcterms:created>
  <dcterms:modified xsi:type="dcterms:W3CDTF">2024-09-27T05:26:52Z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