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f26a5fa42253b365fe188bdda2d00300097389"/>
    <w:p>
      <w:pPr>
        <w:pStyle w:val="Heading3"/>
      </w:pPr>
      <w:r>
        <w:t xml:space="preserve">Станция метро «Бауманская» откроется 24 декабря</w:t>
      </w:r>
    </w:p>
    <w:p>
      <w:pPr>
        <w:pStyle w:val="FirstParagraph"/>
      </w:pPr>
      <w:r>
        <w:t xml:space="preserve">23.12.2015</w:t>
      </w:r>
    </w:p>
    <w:p>
      <w:pPr>
        <w:pStyle w:val="BodyText"/>
      </w:pPr>
      <w:r>
        <w:rPr>
          <w:bCs/>
          <w:b/>
        </w:rPr>
        <w:t xml:space="preserve">Завтра, 24 декабря, состоится открытие после ремонта станции Московского метрополитена «Бауманская».</w:t>
      </w:r>
    </w:p>
    <w:p>
      <w:pPr>
        <w:pStyle w:val="BodyText"/>
      </w:pPr>
      <w:r>
        <w:br/>
      </w:r>
    </w:p>
    <w:p>
      <w:pPr>
        <w:pStyle w:val="BodyText"/>
      </w:pPr>
      <w:r>
        <w:t xml:space="preserve">Напомним, станция закрылась для пассажиров 8 февраля 2015 года. Здесь проводились работы по полной замене эскалаторного комплекса. Как сообщается на официальном сайте столичной подземки, после завершения всех работ на станции вместо трёх появится четыре современных эскалатора. Таким образом, пропускная способность будет увеличена почти на 7,5 тыс. пассажиров в час.</w:t>
      </w:r>
    </w:p>
    <w:p>
      <w:pPr>
        <w:pStyle w:val="BodyText"/>
      </w:pPr>
      <w:r>
        <w:t xml:space="preserve">Кроме того, здесь выполнили капитальный ремонт вестибюля, косметический ремонт фасада наземного вестибюля, монтаж новых касс и модернизированных турникетов, а также обновили все инженерные сети и устройства метрополитена, кабельные, сантехнические и вентиляционные коммуникации.</w:t>
      </w:r>
    </w:p>
    <w:p>
      <w:pPr>
        <w:pStyle w:val="BodyText"/>
      </w:pPr>
      <w:r>
        <w:t xml:space="preserve">В преддверии открытия станцию украсили новогодними гирляндами и снежинками.</w:t>
      </w:r>
    </w:p>
    <w:p>
      <w:pPr>
        <w:pStyle w:val="BodyText"/>
      </w:pPr>
      <w:r>
        <w:br/>
      </w:r>
    </w:p>
    <w:p>
      <w:pPr>
        <w:pStyle w:val="BodyText"/>
      </w:pPr>
      <w:r>
        <w:t xml:space="preserve">Адрес страницы:</w:t>
      </w:r>
      <w:r>
        <w:t xml:space="preserve"> </w:t>
      </w:r>
      <w:hyperlink r:id="rId20">
        <w:r>
          <w:rPr>
            <w:rStyle w:val="Hyperlink"/>
          </w:rPr>
          <w:t xml:space="preserve">http://preobr.mos.ru/presscenter/news/detail/2399521.html</w:t>
        </w:r>
      </w:hyperlink>
    </w:p>
    <w:p>
      <w:pPr>
        <w:pStyle w:val="BodyText"/>
      </w:pPr>
      <w:hyperlink r:id="rId21">
        <w:r>
          <w:rPr>
            <w:rStyle w:val="Hyperlink"/>
          </w:rPr>
          <w:t xml:space="preserve">Управа района Преображенское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reobr.mos.ru" TargetMode="External" /><Relationship Type="http://schemas.openxmlformats.org/officeDocument/2006/relationships/hyperlink" Id="rId20" Target="http://preobr.mos.ru/presscenter/news/detail/2399521.html" TargetMode="External" /></Relationships>
</file>

<file path=word/_rels/footnotes.xml.rels><?xml version="1.0" encoding="UTF-8"?><Relationships xmlns="http://schemas.openxmlformats.org/package/2006/relationships"><Relationship Type="http://schemas.openxmlformats.org/officeDocument/2006/relationships/hyperlink" Id="rId21" Target="http://preobr.mos.ru" TargetMode="External" /><Relationship Type="http://schemas.openxmlformats.org/officeDocument/2006/relationships/hyperlink" Id="rId20" Target="http://preobr.mos.ru/presscenter/news/detail/239952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2024-09-27T05:26:44Z</dcterms:created>
  <dcterms:modified xsi:type="dcterms:W3CDTF">2024-09-27T05:26:44Z</dcterms:modified>
</cp:coreProperties>
</file>

<file path=docProps/custom.xml><?xml version="1.0" encoding="utf-8"?>
<Properties xmlns="http://schemas.openxmlformats.org/officeDocument/2006/custom-properties" xmlns:vt="http://schemas.openxmlformats.org/officeDocument/2006/docPropsVTypes"/>
</file>