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йд-маленький-пешеход-проведен-в-вао"/>
    <w:p>
      <w:pPr>
        <w:pStyle w:val="Heading3"/>
      </w:pPr>
      <w:r>
        <w:t xml:space="preserve">Рейд «Маленький пешеход» проведен в ВАО</w:t>
      </w:r>
    </w:p>
    <w:p>
      <w:pPr>
        <w:pStyle w:val="FirstParagraph"/>
      </w:pPr>
      <w:r>
        <w:t xml:space="preserve">21.07.2015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rPr>
          <w:bCs/>
          <w:b/>
        </w:rPr>
        <w:t xml:space="preserve">Сотрудники Отдельного батальона ДПС ГИБДД УВД по ВАО провели профилактическое мероприятие «Маленький гражданин».</w:t>
      </w:r>
    </w:p>
    <w:p>
      <w:pPr>
        <w:pStyle w:val="BodyText"/>
      </w:pPr>
      <w:r>
        <w:t xml:space="preserve">Итогом рейда, основной целью которого было предупреждения дорожно-транспортных происшествий с участием детей и подростков, стало выявление ряда нарушений Правил дорожного движения. С такой формулировкой было составлено 38 административных материалов на пешеходов-нарушителей и 48 административных материалов на водителей, не предоставивших преимущество пешеходам. Вместе с тем были выявлены 13 малолетних нарушителей ПДД. Инспекторы ОБ ДПС ГИБДД провели профилактические беседы с каждым из нарушителей.</w:t>
      </w:r>
    </w:p>
    <w:p>
      <w:pPr>
        <w:pStyle w:val="BodyText"/>
      </w:pPr>
      <w:r>
        <w:t xml:space="preserve">Чаще всего, по данным статистики, участниками ДТП становятся дети и подростки в возрасте от 7 до 14 лет. Именно поэтому родителям следует со свей серьезностью относиться к вопросам поведения на улице, регулярно напоминая о правилах дорожного движения и подавая пример должного поведения пешеходов на проезжей части:</w:t>
      </w:r>
    </w:p>
    <w:p>
      <w:pPr>
        <w:pStyle w:val="BodyText"/>
      </w:pPr>
      <w:r>
        <w:t xml:space="preserve">пешеходы должны пересекать проезжую часть по пешеходным переходам, обозначенным дорожной разметкой «зеброй»;</w:t>
      </w:r>
    </w:p>
    <w:p>
      <w:pPr>
        <w:pStyle w:val="BodyText"/>
      </w:pPr>
      <w:r>
        <w:t xml:space="preserve">на регулируемый перекресток выходить можно только на зеленый сигнал светофора;</w:t>
      </w:r>
    </w:p>
    <w:p>
      <w:pPr>
        <w:pStyle w:val="BodyText"/>
      </w:pPr>
      <w:r>
        <w:t xml:space="preserve">при отсутствии в зоне видимости перехода или перекрестка разрешается переходить дорогу только под прямым углом к краю проезжей части, причем лишь на участках без разделительной полосы;</w:t>
      </w:r>
    </w:p>
    <w:p>
      <w:pPr>
        <w:pStyle w:val="BodyText"/>
      </w:pPr>
      <w:r>
        <w:t xml:space="preserve">особенно внимательными на дороге нужно быть в вечернее время и в непогоду, то есть в условиях ограниченной видимости.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http://preobr.mos.ru/presscenter/news/detail/2021951.html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21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21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2024-09-27T05:51:13Z</dcterms:created>
  <dcterms:modified xsi:type="dcterms:W3CDTF">2024-09-27T05:51:13Z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