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77679066b0aabe21d338b8d5163c03837dc9"/>
    <w:p>
      <w:pPr>
        <w:pStyle w:val="Heading3"/>
      </w:pPr>
      <w:r>
        <w:t xml:space="preserve">О проведении Единой недели иммунизации в 2023 году в ВАО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http://preobr.mos.ru/presscenter/news/detail/11528529.html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28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528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2025-08-05T22:51:59Z</dcterms:created>
  <dcterms:modified xsi:type="dcterms:W3CDTF">2025-08-05T22:51:59Z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