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9ca257715feaf5c407537f20276f17f1c3022"/>
    <w:p>
      <w:pPr>
        <w:pStyle w:val="Heading3"/>
      </w:pPr>
      <w:r>
        <w:t xml:space="preserve">Стартовал II Всероссийский цифровой диктант по персональным данным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C 1 декабря 2023 года стартовал II Всероссийский цифровой диктант по персональным данным. Инициатива создания диктанта принадлежит Министерству цифрового развития и связи Алтайского края, и эта работа была поддержана Управлением Роскомнадзора по Алтайскому краю и Республике Алтай и Министерством цифрового развития, связи и массовых коммуникаций Российской Федерации. В этом году данная акция также проходит в рамках проекта «Цифровая Россия» партии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проведения Цифрового диктанта является повышение уровня цифровой грамотности широкого круга лиц (студенты, госслужащие, работники коммерческих организаций) в области безопасности персональных данных, а также разбор типовых нарушений и угроз, подстерегающих пользователей при работе с персональными данными в цифровой среде.</w:t>
      </w:r>
    </w:p>
    <w:p>
      <w:pPr>
        <w:pStyle w:val="BodyText"/>
      </w:pPr>
      <w:r>
        <w:t xml:space="preserve">Диктант впервые был проведен в 2021 году по всей стране, и собрал более 50 тысяч участников. В 2023 году Цифровой диктант по персональным данным пройдет в период с 1 по 15 декабря на официальном ресурсе Правительства Алтайского края по адресу: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https://poll.alregn.ru/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Перед прохождением Цифрового диктанта участникам необходимо авторизоваться посредством ЕСИА, это необходимо для формирования статистики проведения Цифрового диктанта и вывода именного сертификата об успешном прохождении, при этом запрашиваются данные для определения пола, возраста, региона проживания и ФИО участника.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После формирования сертификата персональные данные обезличиваются. Обработка персональных данных участников Цифрового диктанта ведется в строгом соответствии с требованиями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http://preobr.mos.ru/presscenter/blackboard/detail/12029440.html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2029440.html" TargetMode="External" /><Relationship Type="http://schemas.openxmlformats.org/officeDocument/2006/relationships/hyperlink" Id="rId20" Target="https://poll.alreg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2029440.html" TargetMode="External" /><Relationship Type="http://schemas.openxmlformats.org/officeDocument/2006/relationships/hyperlink" Id="rId20" Target="https://poll.alreg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2024-10-07T13:13:51Z</dcterms:created>
  <dcterms:modified xsi:type="dcterms:W3CDTF">2024-10-07T13:13:51Z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