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b76a6c5e7a6dddc2e1332af804ab05b7a48589f"/>
    <w:p>
      <w:pPr>
        <w:pStyle w:val="Heading3"/>
      </w:pPr>
      <w:r>
        <w:t xml:space="preserve">Профилактика экстремизма в области межэтнических и межконфессиональных отношений</w:t>
      </w:r>
    </w:p>
    <w:p>
      <w:pPr>
        <w:pStyle w:val="FirstParagraph"/>
      </w:pPr>
      <w:r>
        <w:t xml:space="preserve">26.07.2022</w:t>
      </w:r>
    </w:p>
    <w:p>
      <w:pPr>
        <w:pStyle w:val="BodyText"/>
      </w:pPr>
      <w:r>
        <w:t xml:space="preserve">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w:t>
      </w:r>
      <w:r>
        <w:br/>
      </w:r>
    </w:p>
    <w:p>
      <w:pPr>
        <w:pStyle w:val="BodyText"/>
      </w:pPr>
      <w:r>
        <w:t xml:space="preserve">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мире заметно вырос интерес к профилактике экстремизма, в первую очередь, в сфере межэтнических и межрелигиозных отношений.</w:t>
      </w:r>
    </w:p>
    <w:p>
      <w:pPr>
        <w:pStyle w:val="BodyText"/>
      </w:pPr>
      <w:r>
        <w:t xml:space="preserve">Россия многонациональное, многоконфессиональное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w:t>
      </w:r>
      <w:r>
        <w:br/>
      </w:r>
      <w:r>
        <w:t xml:space="preserve">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радикализации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pPr>
        <w:pStyle w:val="BodyText"/>
      </w:pPr>
      <w:r>
        <w:t xml:space="preserve">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
    <w:p>
      <w:pPr>
        <w:pStyle w:val="BodyText"/>
      </w:pPr>
      <w:r>
        <w:t xml:space="preserve">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исламофобия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конфессиями.</w:t>
      </w:r>
    </w:p>
    <w:p>
      <w:pPr>
        <w:pStyle w:val="BodyText"/>
      </w:pPr>
      <w:r>
        <w:t xml:space="preserve">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pPr>
        <w:pStyle w:val="BodyText"/>
      </w:pPr>
      <w:r>
        <w:t xml:space="preserve">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r>
        <w:br/>
      </w:r>
      <w:r>
        <w:t xml:space="preserve">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псевдопатриотическую и 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попытки лидеров ряда объединений национал-радикальной направленности к организации несанкционированных массовых политизированных акций.</w:t>
      </w:r>
      <w:r>
        <w:br/>
      </w:r>
      <w:r>
        <w:t xml:space="preserve">Радикальные формы ислама, неоязычества, некоторых так называемых новых религиозных движений, также представляют серьезную угрозу общественной безопасности.</w:t>
      </w:r>
    </w:p>
    <w:p>
      <w:pPr>
        <w:pStyle w:val="BodyText"/>
      </w:pPr>
      <w:r>
        <w:t xml:space="preserve">Незаконная миграция вносит свою лепту в радикализацию обществ и представляет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pPr>
        <w:pStyle w:val="BodyText"/>
      </w:pPr>
      <w:r>
        <w:t xml:space="preserve">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действуют около 150 экстремистских молодежных группировок, в деятельность которых вовлечены почти 10 тысяч человек.</w:t>
      </w:r>
    </w:p>
    <w:p>
      <w:pPr>
        <w:pStyle w:val="BodyText"/>
      </w:pPr>
      <w:r>
        <w:t xml:space="preserve">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радикализация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pPr>
        <w:pStyle w:val="BodyText"/>
      </w:pPr>
      <w:r>
        <w:t xml:space="preserve">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pPr>
        <w:pStyle w:val="BodyText"/>
      </w:pPr>
      <w:r>
        <w:t xml:space="preserve">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pPr>
        <w:pStyle w:val="BodyText"/>
      </w:pPr>
      <w:r>
        <w:t xml:space="preserve">На региональном уровне федеральные законы Российской Федерации развиваются и уточняются применительно к местным условиям. К настоящему времени разработаны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pPr>
        <w:pStyle w:val="BodyText"/>
      </w:pPr>
      <w:r>
        <w:t xml:space="preserve">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pPr>
        <w:pStyle w:val="BodyText"/>
      </w:pPr>
      <w:r>
        <w:t xml:space="preserve">К числу основных механизмов профилактики экстремизма в сфере межэтнических и межрелигиозных отношений, относятся:</w:t>
      </w:r>
      <w:r>
        <w:br/>
      </w:r>
      <w:r>
        <w:t xml:space="preserve">-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направления государственной политики, связанные с профилактикой экстремизма в сфере этнических отношений и в духовной сфере:</w:t>
      </w:r>
      <w:r>
        <w:br/>
      </w:r>
      <w:r>
        <w:t xml:space="preserve">-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r>
        <w:br/>
      </w:r>
      <w:r>
        <w:t xml:space="preserve">-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r>
        <w:br/>
      </w:r>
      <w:r>
        <w:t xml:space="preserve">- обеспечение оптимальных условий для сохранения и развития языков всех народов России, использования русского языка как общегосударственного;</w:t>
      </w:r>
      <w:r>
        <w:br/>
      </w:r>
      <w:r>
        <w:t xml:space="preserve">-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r>
        <w:br/>
      </w:r>
      <w:r>
        <w:t xml:space="preserve">- учет взаимосвязи национальных обычаев, традиций и обрядов с религией, поддержка усилий религиозных организаций в миротворческой деятельности.</w:t>
      </w:r>
    </w:p>
    <w:p>
      <w:pPr>
        <w:pStyle w:val="BodyText"/>
      </w:pPr>
      <w:r>
        <w:t xml:space="preserve">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r>
        <w:br/>
      </w:r>
      <w:r>
        <w:t xml:space="preserve">Важная роль в становлении и развитии национально-культурной автономии отводится органам местного самоуправления, которые призваны непосредственно выражать интересы жителей и способствовать более гибкому учету их национально-культурных запросов.</w:t>
      </w:r>
    </w:p>
    <w:p>
      <w:pPr>
        <w:pStyle w:val="BodyText"/>
      </w:pPr>
      <w:r>
        <w:t xml:space="preserve">В рамках национально-культурной автономии граждане Российской Федерации независимо от территории проживания реализуют свое право:</w:t>
      </w:r>
      <w:r>
        <w:br/>
      </w:r>
      <w:r>
        <w:t xml:space="preserve">- создавать самоуправляемые общественные образования в местах компактного проживания национальных и этнических групп;</w:t>
      </w:r>
      <w:r>
        <w:br/>
      </w:r>
      <w:r>
        <w:t xml:space="preserve">-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r>
        <w:br/>
      </w:r>
      <w:r>
        <w:t xml:space="preserve">- получать поддержку со стороны органов государственной власти;</w:t>
      </w:r>
      <w:r>
        <w:br/>
      </w:r>
      <w:r>
        <w:t xml:space="preserve">-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r>
        <w:br/>
      </w:r>
      <w:r>
        <w:t xml:space="preserve">-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r>
        <w:br/>
      </w:r>
      <w:r>
        <w:t xml:space="preserve">- принимать участие в создании и деятельности образовательных и научных организаций, учреждений культуры;</w:t>
      </w:r>
      <w:r>
        <w:br/>
      </w:r>
      <w:r>
        <w:t xml:space="preserve">- 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r>
        <w:br/>
      </w:r>
      <w:r>
        <w:t xml:space="preserve">- участвовать в культурном сотрудничестве народов, этнических и религиозных общин, отправлять религиозные обряды;</w:t>
      </w:r>
      <w:r>
        <w:br/>
      </w:r>
      <w:r>
        <w:t xml:space="preserve">-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r>
        <w:br/>
      </w:r>
      <w:r>
        <w:t xml:space="preserve">- участвовать через своих полномочных представителей в деятельности международных неправительственных организаций.</w:t>
      </w:r>
    </w:p>
    <w:p>
      <w:pPr>
        <w:pStyle w:val="BodyText"/>
      </w:pPr>
      <w:r>
        <w:t xml:space="preserve">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иных гуманитарных потребностей и интересов граждан, связанных с их национальной принадлежностью.</w:t>
      </w:r>
    </w:p>
    <w:p>
      <w:pPr>
        <w:pStyle w:val="BodyText"/>
      </w:pPr>
      <w:r>
        <w:t xml:space="preserve">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r>
        <w:br/>
      </w:r>
      <w:r>
        <w:t xml:space="preserve">Заметную роль в регулировании межэтнических отношений играет институт общественных советов при органах государственной власти. 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власти.В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 Общественные советы часто выступают в качестве действенного 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pPr>
        <w:pStyle w:val="BodyText"/>
      </w:pPr>
      <w:r>
        <w:t xml:space="preserve">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pPr>
        <w:pStyle w:val="BodyText"/>
      </w:pPr>
      <w:r>
        <w:rPr>
          <w:bCs/>
          <w:b/>
        </w:rPr>
        <w:t xml:space="preserve">Толерантность, как способность к установлению общности и мера к устранению экстремизма</w:t>
      </w:r>
    </w:p>
    <w:p>
      <w:pPr>
        <w:pStyle w:val="BodyText"/>
      </w:pPr>
      <w:r>
        <w:t xml:space="preserve">Проблема межнациональных отношений и межэтнической толерантности в современной России относится к числу актуальных. Наиболее остро это проявляется в молодёжной среде. Общество должно хорошо понимать меру своей ответственности за проблемы воспитания населения в духе взаимного уважения и национальной терпимости, стремления к постижению истории, культуры и национальных особенностей народов, веками проживающих по соседству. Россия является одним из крупнейших многонациональных государств современного мира, объединившим разные национальности, обладающие своей неповторимой культурой.</w:t>
      </w:r>
    </w:p>
    <w:p>
      <w:pPr>
        <w:pStyle w:val="BodyText"/>
      </w:pPr>
      <w:r>
        <w:t xml:space="preserve">К сожалению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антисоциальных явлений (национализма, насилия, наркотиков, криминала, проституции, СПИДа и т.д.). Причинами подобной ситуации является, в том числе, и не достаточно эффективная и недостаточно широкая пропагандистская работа СМИ, падение уровня воспитания в семьях и учебных заведениях.</w:t>
      </w:r>
    </w:p>
    <w:p>
      <w:pPr>
        <w:pStyle w:val="BodyText"/>
      </w:pPr>
      <w:r>
        <w:t xml:space="preserve">Необходимо работать над формированием общественных, в том числе и межнациональных, отношений. Поэтому наиболее актуальным становится проведение тематических мероприятий, направленных на развитие национальных культур и народных традиций, совершенствование форм и методов работы с молодёжью по пропаганде этнических культур, принципов толерантности.</w:t>
      </w:r>
    </w:p>
    <w:p>
      <w:pPr>
        <w:pStyle w:val="BodyText"/>
      </w:pPr>
      <w:r>
        <w:t xml:space="preserve">Молодёжь во многом определяет вектор будущих преобразований российского общества. Поэтому наиболее актуальным становится работа по распространению идей толерантности среди молодежи, как наиболее активной социальной группой, призванной в дальнейшем устанавливать диалогические связи между разными народами, культурами.</w:t>
      </w:r>
    </w:p>
    <w:p>
      <w:pPr>
        <w:pStyle w:val="BodyText"/>
      </w:pPr>
      <w:r>
        <w:t xml:space="preserve">Молодежь занимает особое положение в обществе в силу того, что она обладает высоким уровнем профессиональной и личностной культуры, готово практически участвовать в процессе преобразования России, выступать реальным партнером государственных органов, законодательной и исполнительной власти всех уровней в решении задач социального, воспитательного и иного характера.</w:t>
      </w:r>
    </w:p>
    <w:p>
      <w:pPr>
        <w:pStyle w:val="BodyText"/>
      </w:pPr>
      <w:r>
        <w:t xml:space="preserve">Государство, со своей стороны, открыто заявляет о своей позиции по отношению к молодёжи, необходимости использования её высокого потенциала, который в настоящее время реализуется не в полной мере. Существуют и работают программы поддержки молодежи в образовательных учреждениях по профилактике негативных явлений, нейтрализации асоциального и аддитивного поведения молодёжи, для выражения активной гражданской позиции в развитии системы духовно-нравственного воспитания. Эта работа должна нарастать по активности и своей результативности.</w:t>
      </w:r>
    </w:p>
    <w:p>
      <w:pPr>
        <w:pStyle w:val="BodyText"/>
      </w:pPr>
      <w:r>
        <w:t xml:space="preserve">Важно осознать, что проблема межнациональных отношений и национальных меньшинств чрезвычайно сложна, её решение требует мобилизации всего государственного аппарата, системы школьного и высшего образования, институтов гражданского общества. А организации молодёжной школы толерантности явится важным шагом в создании и апробации модели межкультурного взаимодействия молодёжи, в процессе формирования гражданского общества, воспитания молодёжи в духе уважения к культурам разных нардов, что создаст фундамент для формирования социально активной молодёжи, увеличит ее гражданскую активность.</w:t>
      </w:r>
    </w:p>
    <w:p>
      <w:pPr>
        <w:pStyle w:val="BodyText"/>
      </w:pPr>
      <w:r>
        <w:t xml:space="preserve">Изначально термин «толерантность» означает терпимость и принятие чего-то или кого-то. Толерантность или терпимость, стремление и способность к установлению и поддержанию общности с людьми, которые отличаются в некотором отношении от превалирующего типа или не придерживаются общепринятых мнений. Толерантность – трудное и редкое достижение по той простой причине, что фундаментом сообщества является родовое сознание. Люди в основном объединяются в одной общности с теми, кто принадлежит к той же этнической группе. В сущности, общность языка и чувство этнической близости на всем протяжении человеческой истории выступают в качестве оснований сообщества. В то же время многие склонны враждебно или со страхом относиться к «другим» - тем, кто от них самих отличается. Различие может иметь место на любом уровне биологической, культурной или политической реальности.</w:t>
      </w:r>
    </w:p>
    <w:p>
      <w:pPr>
        <w:pStyle w:val="BodyText"/>
      </w:pPr>
      <w:r>
        <w:t xml:space="preserve">Воспитание толерантности напрямую связано с разрешением проблем экстремизма, нацизма, религиозных конфликтов. Строительство гражданского общества обусловило на индивидуальном и социальном уровнях рост осознания как у отдельных людей, так и у социальных групп, понимания своего места в окружающем мире, прежде всего в системе социально-экономических, этнических, культурных и межконфессиональных отношений. Процесс подобного осознания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конфессий и вероисповеданий. Этот процесс может сопровождаться усилением проявлений в массовом сознании различных предрассудков и страхов: ксенофобии как реакции на встречу с чужим человеком или культурой, этнофобии, кавказофобии и антисемитизма, мигрантофобии, национализму, дискриминации и нетерпимости. Тем самым, в условиях роста социального разнообразия российского общества существует опасная тенденция нарастания межэтнической, межконфессиальной, социально-экономической, межпоколенческой и политической нетерпимости.</w:t>
      </w:r>
    </w:p>
    <w:p>
      <w:pPr>
        <w:pStyle w:val="BodyText"/>
      </w:pPr>
      <w:r>
        <w:t xml:space="preserve">Указанные формы нетерпимости нередко используются экстремистскими движениями, разжигающими ненависть, национальную рознь и социальные конфликты в обществе. Для экстремистов часто оказывается достаточным, что человек - иной, непохожий, думающий по-другому, смотрящий по-другому, верящий по-другому, любящий иное.</w:t>
      </w:r>
    </w:p>
    <w:p>
      <w:pPr>
        <w:pStyle w:val="BodyText"/>
      </w:pPr>
      <w:r>
        <w:t xml:space="preserve">На государственном уровне социально-экономическое развитие страны во многом зависит от успешного формирования культуры переговоров, искусства поиска компромиссов, продуктивной конкуренции между различными финансово-промышленными группами, сферами малого и среднего бизнеса в условиях модернизации экономики России. В сфере экономики с особой отчетливостью проявляется прагматическая функция толерантности как социальной нормы, определяющей баланс интересов конкурирующих сторон. Например, в процессе переговоров любые проявления интолерантности или просто неготовности к толерантности ведут к неуспеху. Тем самым, анализ влияния роли культуры переговоров как проявления социальных норм толерантности на экономику в России требуется не только для повышения терпимости друг к другу разных слоев общества и выработки социальной стратегии противодействия экстремизму, но и для качественного роста эффективности современной экономики.</w:t>
      </w:r>
    </w:p>
    <w:p>
      <w:pPr>
        <w:pStyle w:val="BodyText"/>
      </w:pPr>
      <w:r>
        <w:t xml:space="preserve">Проблема толерантности в молодежной среде одна из наиболее ярчайших, так как, например, начиная учиться в учебных заведениях, тем более в университетах, люди начинают сталкиваться с большим количеством иностранных людей с другой верой, культурой, внешностью и взглядами на жизнь. Поэтому объяснять ребёнку, молодому человеку то, что в мире много людей, все они разные, но при этом имеют равные права на существование нужно с раннего детства.</w:t>
      </w:r>
    </w:p>
    <w:p>
      <w:pPr>
        <w:pStyle w:val="BodyText"/>
      </w:pPr>
      <w:r>
        <w:t xml:space="preserve">Наилучший способ установления толерантных отношений – совместная деятельность. В этом смысле строительные и спасательные отряды, творческие объединения способны сделать гораздо больше, чем информационно-просветительская деятельность. В молодежной среде развивать толерантность необходимо совместной работой, причем, желательно не соревновательной, а коллективной.</w:t>
      </w:r>
    </w:p>
    <w:p>
      <w:pPr>
        <w:pStyle w:val="BodyText"/>
      </w:pPr>
      <w:r>
        <w:t xml:space="preserve">Чтобы способствовать формированию толерантного сознания и препятствовать распространению экстремизма и насилия необходимо, прежде всего, формировать у людей уважение к разнообразию различных мировых культур, цивилизаций и народов, готовность к пониманию и сотрудничеству с людьми, различающиеся по внешности, языку, убеждениям, отражать разнообразие идей в обществе. В первую очередь это, конечно, задача СМИ, не меньшую роль играет здесь и воспитательная работа и в семье и в учебных заведениях.</w:t>
      </w:r>
    </w:p>
    <w:p>
      <w:pPr>
        <w:pStyle w:val="BodyText"/>
      </w:pPr>
      <w:r>
        <w:t xml:space="preserve">Прививать толерантность необходимо как можно раньше, но вряд ли здесь приходится говорить о школьном возрасте, когда такие понятия детям зачастую просто неинтересны и непонятны. Согласно психологическим исследованиям, для формирования социокультурной толерантности как морального качества личности, оптимальным возрастным периодом является юношеский.</w:t>
      </w:r>
    </w:p>
    <w:p>
      <w:pPr>
        <w:pStyle w:val="BodyText"/>
      </w:pPr>
      <w:r>
        <w:t xml:space="preserve">Необходимо признать, что наиболее прогрессивной, организованной, интеллектуально и творчески развитой частью молодёжи является студенчество. Учащаяся молодёжь во многом определяет вектор будущих преобразований российского общества. Толерантность для студента подразумевает отношения внутри студенческой среды и, конечно, вне её. Контролировать эти отношения довольно сложно, поскольку они зависят от личной культуры каждого. Необходимо не только пропагандировать идею толерантного отношения, но и поднимать общий уровень культурного развития студентов. Решить эти вопросы под силу студенческому самоуправлению. К своим сверстникам студенты прислушаются быстрее, чем к представителям старшего поколения.</w:t>
      </w:r>
    </w:p>
    <w:p>
      <w:pPr>
        <w:pStyle w:val="BodyText"/>
      </w:pPr>
      <w:r>
        <w:t xml:space="preserve">Ведение разъяснительной работы среди населения, и особенно, молодежи, о деятельности традиционных конфессий и создание всесторонней межконфессиональной системы толерантности и межрелигиозного диалога должны быть приоритетным направлением, необходимым условием для укрепления единства среди народа разной национальности и разного вероисповедания. Включение традиционных конфессий в деле профилактики экстремизма создает условия для взаимодействия различных конфессий и повышения их образовательного уровня.</w:t>
      </w:r>
    </w:p>
    <w:p>
      <w:pPr>
        <w:pStyle w:val="BodyText"/>
      </w:pPr>
      <w:r>
        <w:t xml:space="preserve">Многонациональное устройство России, безусловно, вызывает сложность в знании и понимании всего многообразия культур ее этносов, что так же порой способствует проявлениям нетерпимости. Поэтому необходимой является реализация предложений о разработке и внедрении в образование изучение системных знаний о национальных и религиозных процессах в нашей стране и их отражениях в общественном сознании и устройстве. Следует повышать межкультурную коммуникацию и компетентность, позволяющих человеку успешно контактировать с представителями любой культуры.</w:t>
      </w:r>
    </w:p>
    <w:p>
      <w:pPr>
        <w:pStyle w:val="BodyText"/>
      </w:pPr>
      <w:r>
        <w:t xml:space="preserve">Вместе с тем в профилактике молодежного экстремизма следует более широко использовать возможности СМИ. Основные направления в этой области видятся в следующем: приоритет взвешенного и ответственного подхода к освещению явлений, связанных с расовыми и этническими аспектами, для исключения искаженной информации, не продуцирования негативных стереотипов; ориентация СМИ на пропаганду правопослушного образа жизни, культуры здоровых межэтнических отношений, установок толерантного сознания, способствование ведению диалога между различными группами населения;дискредитация экстремистских организаций, их лидеров и покровительствующих им лиц; использование информационной системы для создания ситуации дезорганизации в экстремистских структурах; подготавливаемые (или поддерживаемые) соответствующими государственными органами программы, репортажи, сообщения с целью доведения до сведения граждан информации о негативной деятельности экстремистских групп рассматриваемой направленности, о том вреде, который причиняется ими разнообразным составляющим национальной безопасности; непрерывное взаимодействие по вышеуказанным направлениям со специалистами в области межэтнических и межконфессиональных проблем.</w:t>
      </w:r>
    </w:p>
    <w:p>
      <w:pPr>
        <w:pStyle w:val="BodyText"/>
      </w:pPr>
      <w:r>
        <w:t xml:space="preserve">Можно выделить некоторые меры противодействия молодежному экстремизму:</w:t>
      </w:r>
      <w:r>
        <w:br/>
      </w:r>
      <w:r>
        <w:t xml:space="preserve">1. Наряду с уголовно-правовыми и иными запрещающими средствами следует разработать систему других криминологических мер по противодействию молодежному экстремизму. Тем более что молодежь требует к себе особого взвешенного подхода, сочетающего в себе культурные, воспитательные и иные меры противодействия экстремизма. В связи с тем, что молодежь составляет наиболее активную, в том числе в политическом отношении, часть населения, следует более активно во всех субъектах организовывать деятельность молодежных объединений с учетом исторических и культурных особенностей региона, духовно-патриотических и военно-патриотических движений.</w:t>
      </w:r>
      <w:r>
        <w:br/>
      </w:r>
      <w:r>
        <w:t xml:space="preserve">2. Необходимо усилить взаимодействие с официальными религиозными конфессиями (православием, католицизмом, мусульманством, буддизмом, иудаизмом и др.) по следующим направлениям: в части постоянного осуждения не только актов насилия (особенно терроризма), но даже угрозы их совершения; усилить совместный контроль за деятельностью отдельных представителей всех религиозных конфессий, отклоняющихся от общепринятых догматов в сторону возбуждения, разжигания или распространения национальной и религиозной вражды и розни; совместно в средствах массовой информации в образовательных учреждениях, в сети Интернет, организовать целенаправленное формирование отрицательного отношения к экстремистским идеям и материалам, обоснованную и конструктивную критику экстремистских идей и пр. В этом случае официальные традиционные конфессии будут задействованы в качестве субъектов противодействия молодежному экстремизму.</w:t>
      </w:r>
      <w:r>
        <w:br/>
      </w:r>
      <w:r>
        <w:t xml:space="preserve">3. Органам местного самоуправления совместно общественными, этническими и религиозными общинами следует более активно использовать позитивный потенциал этнических обычаев, традиций, в том числе путем организации общественных мероприятий, посвященных культуре разнообразных этносов.</w:t>
      </w:r>
    </w:p>
    <w:p>
      <w:pPr>
        <w:pStyle w:val="BodyText"/>
      </w:pPr>
      <w:r>
        <w:rPr>
          <w:bCs/>
          <w:b/>
        </w:rPr>
        <w:t xml:space="preserve">О мерах по профилактике и противодействию национально-политическому экстремизму</w:t>
      </w:r>
    </w:p>
    <w:p>
      <w:pPr>
        <w:pStyle w:val="BodyText"/>
      </w:pPr>
      <w:r>
        <w:t xml:space="preserve">Экстремизм во всех его проявлениях выступает одной их основных проблем, дестабилизирующих устойчивое развитие любого современного общества, в том числе и российского. На практике экстремизм проявляется преимущественно в сфере политических, национальных, конфессиональных, общественных отношений.</w:t>
      </w:r>
    </w:p>
    <w:p>
      <w:pPr>
        <w:pStyle w:val="BodyText"/>
      </w:pPr>
      <w:r>
        <w:t xml:space="preserve">Органами государственной власти ведется разнообразная работа по предотвращению проявлений политического и религиозного экстремизма в молодежной среде как на федеральном уровне, так и на уровне субъектов Федерации, в том числе в сфере законодательства, в создании специальных комиссий и рабочих групп, разработке планов и стратегий, организации тематических мероприятий и т.п.</w:t>
      </w:r>
    </w:p>
    <w:p>
      <w:pPr>
        <w:pStyle w:val="BodyText"/>
      </w:pPr>
      <w:r>
        <w:t xml:space="preserve">Национальный и политический экстремизм является опаснейшим явлением, направленный на угрозу государственной власти и системы государственного управления, разрушению, разжиганию нетерпимости, игнорирующим общественные интересы, выражающим притязания на власть в обществе незаконными и противоречащими нормам морали и общественного поведения методами.Этнонациональный и политический экстремизм на современном этапе является самой серьезной угрозой для общественно-политической стабильности России в целом, вызовом со стороны деструктивных сил как внутри страны, так и из-за рубежа.</w:t>
      </w:r>
    </w:p>
    <w:p>
      <w:pPr>
        <w:pStyle w:val="BodyText"/>
      </w:pPr>
      <w:r>
        <w:t xml:space="preserve">Важной объективной причиной возникновения этнонационального и политического экстремизма являются разнообразные межнациональные (этнополитические) конфликты. Конфликтам такого рода сопутствуют противоречия социально-экономического, территориального, демографического и иного характера. «Во многом благодатной почвой для деятельности экстремистски настроенных лиц является рост националистических настроений в обществе, которому способствуют активные миграционные процессы. В такой ситуации любое преступление, любой конфликт на бытовой почве может спровоцировать как мирные протестные акции, так и массовые драки», — сказал в Совете Федерации глава МВД РФ Владимир Колокольцев.</w:t>
      </w:r>
    </w:p>
    <w:p>
      <w:pPr>
        <w:pStyle w:val="BodyText"/>
      </w:pPr>
      <w:r>
        <w:t xml:space="preserve">Этнополитические конфликты начинаются, как правило, с изменения сложившейся социально-политической ситуации, затронувшего интересы различных слоев и групп населения, политических партий, общественных движений и объединений, выступающих с определенными требованиями в качестве субъектов политического процесса. Особенность таких конфликтов состоит в том, что степень их урегулированности слабо зависит от рациональных действий по использованию институтов власти и преобразованию характера их деятельности, а также использованию всевозможных техник примирения. Причина устойчивости подобных конфликтов кроется в эмоцианально-чувственной сфере, в отношении к людям другой национальности.</w:t>
      </w:r>
    </w:p>
    <w:p>
      <w:pPr>
        <w:pStyle w:val="BodyText"/>
      </w:pPr>
      <w:r>
        <w:t xml:space="preserve">Этнонациональный и политический экстремизм проявляется как на уровне политических институтов (национальных движений), так и на межличностном бытовом уровне. На данном уровне формируются разнообразные степени враждебности, недоброжелательства, провоцируются стихийные мятежи и выступления, совершаются террористические акты.</w:t>
      </w:r>
    </w:p>
    <w:p>
      <w:pPr>
        <w:pStyle w:val="BodyText"/>
      </w:pPr>
      <w:r>
        <w:t xml:space="preserve">Национальные и политические движения представляют собой сложную структуру, куда входит ряд компонентов, от содержания которых зависят реализация национальной общностью своих задач и целей в области государственный власти. Особое значение имеет национальная идеология, в которой формулируются основные цели и задачи национального движения. Национальная идеология выступает идейной и духовной основой массовой национальной идентификации, то есть осознания широкими слоями населения своей приобщенности к данной национальной группе, понимания людьми уникальности и непреходящего значения разделяемых ими групповых норм и ценностей для собственной жизнедеятельности. Характер идеологических целей национальных движений, как правило, зависит от уровня массового национального самосознания. На формирование национального самосознания большое влияние оказывают религиозные воззрения как фактор складывания народного менталитета, связанного с историей становления и развития данной общности.</w:t>
      </w:r>
    </w:p>
    <w:p>
      <w:pPr>
        <w:pStyle w:val="BodyText"/>
      </w:pPr>
      <w:r>
        <w:t xml:space="preserve">В формировании национального, политического и религиозного экстремизма особая роль принадлежит национальным, политическим и религиозным элитам, играющим главную роль в формировании политического облика. Идеологические вожди, как правило, всегда прикрываются «национальным интересом». Они формулируют национальные интересы, лежащие в основе повседневной деятельности этих политических и религиозных сил.</w:t>
      </w:r>
    </w:p>
    <w:p>
      <w:pPr>
        <w:pStyle w:val="BodyText"/>
      </w:pPr>
      <w:r>
        <w:t xml:space="preserve">Наибольшую актуальность приобрели на современном этапе вопросы, связанные с влиянием внешнего фактора на процессы распространения экстремизма в России. Идеология экстремизма и терроризма подвергает, разрушает наши традиционные нравственные ценности, общественный уклад, историю. Не секрет, что государства Востока и Запада имеют свои геополитические и геостратегические интересы в Кавказско-Каспийском регионе, и поэтому они пытаются дестабилизировать обстановку играя на национальных чувствах народа. Несомненно, борьба за доступ к нефтяным и газовым ресурсам угрожает безопасности не только России и многих государств Евразии.</w:t>
      </w:r>
    </w:p>
    <w:p>
      <w:pPr>
        <w:pStyle w:val="BodyText"/>
      </w:pPr>
      <w:r>
        <w:t xml:space="preserve">Религиозно-политический экстремизм — это религиозно мотивированная или прикрытая религиозными положениями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а также возбуждение религиозной вражды и ненависти.</w:t>
      </w:r>
    </w:p>
    <w:p>
      <w:pPr>
        <w:pStyle w:val="BodyText"/>
      </w:pPr>
      <w:r>
        <w:t xml:space="preserve">По мнению специалистов, религиозно-политический экстремизм отвергает возможность переговоров и компромиссов. Последователи религиозно-политического экстремизма отличаются крайней нетерпимостью по отношению ко всем, кто не разделяет их политические взгляды, включая единоверцев. Для них не существует никаких «правил политической игры», границ дозволенного и недозволенного.</w:t>
      </w:r>
    </w:p>
    <w:p>
      <w:pPr>
        <w:pStyle w:val="BodyText"/>
      </w:pPr>
      <w:r>
        <w:t xml:space="preserve">Огромное значение в борьбе с национально-политическим и религиозным экстремизмом имеет система организации идеологической работы. Необходимо разработать методы и формы идеологической работы и вести активную пропагандистскую работу среди молодежи и населения. Необходимо озаботиться поиском тех базовых идей и ценностей, которые будут объединять людей как сограждан и соотечественников и которые должны стать базовыми элементами общественной солидарности в противодействии идеям религиозной и идеологической нетерпимости, исповедуемым сторонниками и носителями крайних взглядов и идей, идеологами терроризма и экстремизма.</w:t>
      </w:r>
    </w:p>
    <w:p>
      <w:pPr>
        <w:pStyle w:val="BodyText"/>
      </w:pPr>
      <w:r>
        <w:rPr>
          <w:bCs/>
          <w:b/>
        </w:rPr>
        <w:t xml:space="preserve">Об особенностях проявления этнического экстремизма и меры противодействия</w:t>
      </w:r>
    </w:p>
    <w:p>
      <w:pPr>
        <w:pStyle w:val="BodyText"/>
      </w:pPr>
      <w:r>
        <w:t xml:space="preserve">Этнический экстремизм — один из самых распространенных сегодня видов экстремизма в ХХI в. Этнический национализм обладает большой властью и непредсказуемостью и экстремизм на этой почве превратился в реальную проблему.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w:t>
      </w:r>
    </w:p>
    <w:p>
      <w:pPr>
        <w:pStyle w:val="BodyText"/>
      </w:pPr>
      <w:r>
        <w:t xml:space="preserve">Этнический экстремизм проявляется в дестабилизированных регионах со сложными межнациональными отношениями, в основном на фоне социально-экономического кризиса. Этническому экстремизму подвержены группы, объединенные общими внешними и внутренними психологическими чертами — род и племя, народность и нация. Этнический экстремизм оказывает определенное влияние на политическую жизнь, стремясь отстоять и расширить права этноса, так как считает свою этнонацию высшей ценностью. Адепты этнического экстремизма выступают с позиций защиты и поддержки интересов и прав одной нации, открыто и вызывающе попирают права других народов. Их идеология связана с воинствующим национализмом и шовинизмом, политика основана на этническом насилии в той или иной форме. Этнонационализм отрицает приоритет общечеловеческих ценностей, считая свою этнонацию высшей ценностью, при этом стремится и расширить права этноса в политической и иных сферах жизни.</w:t>
      </w:r>
    </w:p>
    <w:p>
      <w:pPr>
        <w:pStyle w:val="BodyText"/>
      </w:pPr>
      <w:r>
        <w:t xml:space="preserve">Экстремисты, насилием утверждая этничность, намеренно привлекают к себе внимание государственных структур, предстают в роли жертвы, что еще больше усиливает общественный интерес и в ряде случаев обеспечивает финансы и поддержку. Пока осуществляется насилие, идея жива, а идентичность и наличие этнических различий используются как средство для достижения своей цели. Конечной целью этноэкстремистов является создание государственного образования, в котором они могут претендовать на политическую власть.</w:t>
      </w:r>
    </w:p>
    <w:p>
      <w:pPr>
        <w:pStyle w:val="BodyText"/>
      </w:pPr>
      <w:r>
        <w:t xml:space="preserve">Этнический экстремизм в современности затрагивает проблемы национальной безопасности: возбуждения расовой, национальной или религиозной розни, связанной с насилием или призывами к насилию; унижение национального достоинства по мотивам ненависти в отношении какой-либо социальной группы. Основой или причиной этнического экстремизма может быть пропаганда исключительности, превосходства по признаку их отношения к религии, социальной, расовой, национальной или языковой принадлежности. Публичное демонстрирование националистской атрибутики или символики чаще встречается в городах, где наблюдается высокая безработица, распространение специфических идей, способствующих дестабилизации обстановки в обществе.</w:t>
      </w:r>
    </w:p>
    <w:p>
      <w:pPr>
        <w:pStyle w:val="BodyText"/>
      </w:pPr>
      <w:r>
        <w:t xml:space="preserve">Сложность причин, порождающих экстремизм и определяющих его устойчивость в обществе, а также масштабность связанных с ним угроз для государства и общества, предполагают необходимость выработки задач для государственных программ противодействия политическому и этническому экстремизму. Такие действия должны служить базой для совершенствования законодательства в указанной сфере, проведения организационно-политических мероприятий; для широкой культурно-просветительской работы, направленной, прежде всего, на формирование общественного мнения как основного фактора противодействия экстремизму. В Концепции национальной безопасности России противодействие экстремизму отнесено к ее национальным интересам. В целях реализации указанной Концепции за последние годы предпринят целый ряд конкретных мер правового характера.</w:t>
      </w:r>
    </w:p>
    <w:p>
      <w:pPr>
        <w:pStyle w:val="BodyText"/>
      </w:pPr>
      <w:r>
        <w:t xml:space="preserve">С этническим экстремизмом должны бороться и общество и государство. Эти Методы борьбы могут быть различными. Государство должно устранить социально-экономические и политические условия, способствующие возникновению экстремизма, и пресекать противозаконную деятельность экстремистов, а общество должно и может бороться при помощи гражданских институтов, СМИ и т. п.</w:t>
      </w:r>
      <w:r>
        <w:br/>
      </w:r>
      <w:r>
        <w:br/>
      </w:r>
      <w:r>
        <w:t xml:space="preserve">Национально-этнический экстремизм, по сути, является разновидностью политического экстремизма. Как пример - одной из форм национально-этнического экстремизма можно назвать антисемитизм, который заключается во враждебной пропаганде и действиях в отношении представителей, в частности, еврейской национальности или еврейского народа и их культуры в целом. В современных условиях антисемитизм стал идеологией и практикой различных политических сил в обществе, включая экстремистские организации националистического и фашистского толка. Но, нужно отметить, в целом же за последнее десятилетие службы изучения общественного мнения фиксируют снижение антисемитских настроений в обществе.</w:t>
      </w:r>
    </w:p>
    <w:p>
      <w:pPr>
        <w:pStyle w:val="BodyText"/>
      </w:pPr>
      <w:r>
        <w:t xml:space="preserve">Но последние годы активизируются иные националистические движения, позволяющие констатировать, что масштабы экстремистских проявлений на почве межэтнических отношений в целом увеличиваются. В ряде регионов страны национальный и особенно религиозный факторы активно используются деструктивными группировками в своих целях. Этнические конфликты, усугубленные элементами межконфессионального противостояния, приводят к многочисленным человеческим жертвам, разрушают экономическую и социальную инфраструктуру регионов, ставших ареной проявлений этнического экстремизма, порождают серьезнейшую проблему по обустройству вынужденных переселенцев. Кроме того, проявления национально-этнического экстремизма подрывают авторитет органов государственной власти всех уровней среди представителей различных этнических групп. Названные факторы способствуют ослаблению российской государственности в целом, возникновению и усилению в отдельных субъектах Российской Федерации сепаратистских настроений, что, в свою очередь, создает благоприятные возможности для экстремистов.</w:t>
      </w:r>
    </w:p>
    <w:p>
      <w:pPr>
        <w:pStyle w:val="BodyText"/>
      </w:pPr>
      <w:r>
        <w:t xml:space="preserve">Еще одной формой национально-этнического экстремизма является расизм. Данный вид национально-этнического экстремизма, на первый взгляд, нетипичен для России. Однако расизм может существовать и в обществах, между гражданами которого нет особых расовых различий. Экстремисты придают расовый смысл даже небольшим внешним различиям.</w:t>
      </w:r>
    </w:p>
    <w:p>
      <w:pPr>
        <w:pStyle w:val="BodyText"/>
      </w:pPr>
      <w:r>
        <w:t xml:space="preserve">Ограничению проявлений экстремизма различного толка, в том числе и национально-этнического, безусловно, должна способствовать общая стабилизация политической системы, которая предполагает полное исключение любых проявлений экстремистской деятельности. Организационными мерами, способствующими снижению экстремизма в современном обществе, может быть дискредитация идеологии экстремистски настроенных групп, их организационное ослабление, создание условий, как меры противодействия, для постепенной трансформации радикальных движений в более умеренные, реформистские. В сфере идеологии и массовых коммуникаций национально-этническому экстремизму необходимо противопоставить совокупность мер, направленных на создание позитивного идеологического климата, недопущение тиражирования экстремистских взглядов и идеологий, образование, а также просвещение и воспитание населения, особенно молодежи, с акцентом на культурное многообразие и духовное единство населения федеративного многонационального государства.</w:t>
      </w:r>
    </w:p>
    <w:p>
      <w:pPr>
        <w:pStyle w:val="BodyText"/>
      </w:pPr>
      <w:r>
        <w:br/>
      </w:r>
    </w:p>
    <w:p>
      <w:pPr>
        <w:pStyle w:val="BodyText"/>
      </w:pPr>
      <w:r>
        <w:t xml:space="preserve">Адрес страницы:</w:t>
      </w:r>
      <w:r>
        <w:t xml:space="preserve"> </w:t>
      </w:r>
      <w:hyperlink r:id="rId20">
        <w:r>
          <w:rPr>
            <w:rStyle w:val="Hyperlink"/>
          </w:rPr>
          <w:t xml:space="preserve">http://preobr.mos.ru/counter-terrorism/prevention-of-terrorism-and-extremism/detail/7472343.html</w:t>
        </w:r>
      </w:hyperlink>
    </w:p>
    <w:p>
      <w:pPr>
        <w:pStyle w:val="BodyText"/>
      </w:pPr>
      <w:hyperlink r:id="rId21">
        <w:r>
          <w:rPr>
            <w:rStyle w:val="Hyperlink"/>
          </w:rPr>
          <w:t xml:space="preserve">Управа района Преображенское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preobr.mos.ru" TargetMode="External" /><Relationship Type="http://schemas.openxmlformats.org/officeDocument/2006/relationships/hyperlink" Id="rId20" Target="http://preobr.mos.ru/counter-terrorism/prevention-of-terrorism-and-extremism/detail/7472343.html" TargetMode="External" /></Relationships>
</file>

<file path=word/_rels/footnotes.xml.rels><?xml version="1.0" encoding="UTF-8"?><Relationships xmlns="http://schemas.openxmlformats.org/package/2006/relationships"><Relationship Type="http://schemas.openxmlformats.org/officeDocument/2006/relationships/hyperlink" Id="rId21" Target="http://preobr.mos.ru" TargetMode="External" /><Relationship Type="http://schemas.openxmlformats.org/officeDocument/2006/relationships/hyperlink" Id="rId20" Target="http://preobr.mos.ru/counter-terrorism/prevention-of-terrorism-and-extremism/detail/747234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2025-08-04T02:09:39Z</dcterms:created>
  <dcterms:modified xsi:type="dcterms:W3CDTF">2025-08-04T02:09:39Z</dcterms:modified>
</cp:coreProperties>
</file>

<file path=docProps/custom.xml><?xml version="1.0" encoding="utf-8"?>
<Properties xmlns="http://schemas.openxmlformats.org/officeDocument/2006/custom-properties" xmlns:vt="http://schemas.openxmlformats.org/officeDocument/2006/docPropsVTypes"/>
</file>