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jpg" ContentType="image/jpeg"/>
  <Override PartName="/word/media/rId28.jpg" ContentType="image/jpeg"/>
  <Override PartName="/word/media/rId24.jpg" ContentType="image/jpeg"/>
  <Override PartName="/word/media/rId32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d533af25449cc25a58cc89425a51dcce21da74"/>
    <w:p>
      <w:pPr>
        <w:pStyle w:val="Heading3"/>
      </w:pPr>
      <w:r>
        <w:t xml:space="preserve">Вывоз брошенных и разукомплектованных транспортных средств в 2022 году</w:t>
      </w:r>
    </w:p>
    <w:p>
      <w:pPr>
        <w:pStyle w:val="FirstParagraph"/>
      </w:pPr>
      <w:r>
        <w:t xml:space="preserve">09.06.2022</w:t>
      </w:r>
    </w:p>
    <w:bookmarkEnd w:id="20"/>
    <w:bookmarkStart w:id="27" w:name="section"/>
    <w:p>
      <w:pPr>
        <w:pStyle w:val="Heading3"/>
      </w:pPr>
    </w:p>
    <w:p>
      <w:pPr>
        <w:pStyle w:val="FirstParagraph"/>
      </w:pPr>
      <w:r>
        <w:t xml:space="preserve">ВНИМАНИЮ АВТОВЛАДЕЛЬЦЕВ!</w:t>
      </w:r>
    </w:p>
    <w:p>
      <w:pPr>
        <w:pStyle w:val="BodyText"/>
      </w:pPr>
      <w:r>
        <w:t xml:space="preserve">В соответствии с постановлением Правительства Москвы от 23.09.2014г. № 569-ПП «О Порядке выявления, перемещения, временного хранения и утилизации брошенных, в том числе разукомплектованных транспортных средств в городе Москве» на территории района Преображенское проводится работа по выявлению БРТС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1320"/>
        <w:gridCol w:w="1320"/>
        <w:gridCol w:w="1320"/>
        <w:gridCol w:w="1320"/>
        <w:gridCol w:w="1320"/>
        <w:gridCol w:w="1320"/>
      </w:tblGrid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№</w:t>
            </w:r>
          </w:p>
        </w:tc>
        <w:tc>
          <w:tcPr/>
          <w:p>
            <w:pPr>
              <w:jc w:val="left"/>
            </w:pPr>
            <w:r>
              <w:t xml:space="preserve">Адрес местонахождения брошенного автотранспорта</w:t>
            </w:r>
          </w:p>
        </w:tc>
        <w:tc>
          <w:tcPr/>
          <w:p>
            <w:pPr>
              <w:jc w:val="left"/>
            </w:pPr>
            <w:r>
              <w:t xml:space="preserve">Марка автомашины</w:t>
            </w:r>
          </w:p>
        </w:tc>
        <w:tc>
          <w:tcPr/>
          <w:p>
            <w:pPr>
              <w:jc w:val="left"/>
            </w:pPr>
            <w:r>
              <w:t xml:space="preserve">Цвет автомашины</w:t>
            </w:r>
          </w:p>
        </w:tc>
        <w:tc>
          <w:tcPr/>
          <w:p>
            <w:pPr>
              <w:jc w:val="left"/>
            </w:pPr>
            <w:r>
              <w:t xml:space="preserve">Гос. № автомашины</w:t>
            </w:r>
          </w:p>
        </w:tc>
        <w:tc>
          <w:tcPr/>
          <w:p>
            <w:pPr>
              <w:jc w:val="left"/>
            </w:pPr>
            <w:r>
              <w:t xml:space="preserve">Акт</w:t>
            </w:r>
            <w:r>
              <w:br/>
            </w:r>
            <w:r>
              <w:t xml:space="preserve">(дата)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1</w:t>
            </w:r>
          </w:p>
        </w:tc>
        <w:tc>
          <w:tcPr/>
          <w:p>
            <w:pPr>
              <w:jc w:val="left"/>
            </w:pPr>
            <w:r>
              <w:t xml:space="preserve">Хромова улица д. 5</w:t>
            </w:r>
          </w:p>
        </w:tc>
        <w:tc>
          <w:tcPr/>
          <w:p>
            <w:pPr>
              <w:jc w:val="left"/>
            </w:pPr>
            <w:r>
              <w:t xml:space="preserve">ВАЗ 21043</w:t>
            </w:r>
          </w:p>
        </w:tc>
        <w:tc>
          <w:tcPr/>
          <w:p>
            <w:pPr>
              <w:jc w:val="left"/>
            </w:pPr>
            <w:r>
              <w:t xml:space="preserve">Красный</w:t>
            </w:r>
          </w:p>
        </w:tc>
        <w:tc>
          <w:tcPr/>
          <w:p>
            <w:pPr>
              <w:jc w:val="left"/>
            </w:pPr>
            <w:r>
              <w:t xml:space="preserve">У227ВС177</w:t>
            </w:r>
          </w:p>
        </w:tc>
        <w:tc>
          <w:tcPr/>
          <w:p>
            <w:pPr>
              <w:jc w:val="left"/>
            </w:pPr>
            <w:r>
              <w:t xml:space="preserve">6/3 от 18.04.2022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2</w:t>
            </w:r>
          </w:p>
        </w:tc>
        <w:tc>
          <w:tcPr/>
          <w:p>
            <w:pPr>
              <w:jc w:val="left"/>
            </w:pPr>
            <w:r>
              <w:t xml:space="preserve">Б. Черкизовская (ТПУ станция м. преображенская площадь), д. 3, корп. 1</w:t>
            </w:r>
          </w:p>
        </w:tc>
        <w:tc>
          <w:tcPr/>
          <w:p>
            <w:pPr>
              <w:jc w:val="left"/>
            </w:pPr>
            <w:r>
              <w:t xml:space="preserve">Honda</w:t>
            </w:r>
          </w:p>
        </w:tc>
        <w:tc>
          <w:tcPr/>
          <w:p>
            <w:pPr>
              <w:jc w:val="left"/>
            </w:pPr>
            <w:r>
              <w:t xml:space="preserve">Серебристый</w:t>
            </w:r>
          </w:p>
        </w:tc>
        <w:tc>
          <w:tcPr/>
          <w:p>
            <w:pPr>
              <w:jc w:val="left"/>
            </w:pPr>
            <w:r>
              <w:t xml:space="preserve">Б/Н</w:t>
            </w:r>
          </w:p>
        </w:tc>
        <w:tc>
          <w:tcPr/>
          <w:p>
            <w:pPr>
              <w:jc w:val="left"/>
            </w:pPr>
            <w:r>
              <w:t xml:space="preserve">9/3 от 12.05.2022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3</w:t>
            </w:r>
          </w:p>
        </w:tc>
        <w:tc>
          <w:tcPr/>
          <w:p>
            <w:pPr>
              <w:jc w:val="left"/>
            </w:pPr>
            <w:r>
              <w:t xml:space="preserve">Б. Черкизовская (ТПУ станция м. преображенская площадь), д. 3, корп. 1</w:t>
            </w:r>
          </w:p>
        </w:tc>
        <w:tc>
          <w:tcPr/>
          <w:p>
            <w:pPr>
              <w:jc w:val="left"/>
            </w:pPr>
            <w:r>
              <w:t xml:space="preserve">Москвич</w:t>
            </w:r>
          </w:p>
        </w:tc>
        <w:tc>
          <w:tcPr/>
          <w:p>
            <w:pPr>
              <w:jc w:val="left"/>
            </w:pPr>
            <w:r>
              <w:t xml:space="preserve">Синий</w:t>
            </w:r>
          </w:p>
        </w:tc>
        <w:tc>
          <w:tcPr/>
          <w:p>
            <w:pPr>
              <w:jc w:val="left"/>
            </w:pPr>
            <w:r>
              <w:t xml:space="preserve">Б/Н</w:t>
            </w:r>
          </w:p>
        </w:tc>
        <w:tc>
          <w:tcPr/>
          <w:p>
            <w:pPr>
              <w:jc w:val="left"/>
            </w:pPr>
            <w:r>
              <w:t xml:space="preserve">10/3 от 12.05.2022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4</w:t>
            </w:r>
          </w:p>
        </w:tc>
        <w:tc>
          <w:tcPr/>
          <w:p>
            <w:pPr>
              <w:jc w:val="left"/>
            </w:pPr>
            <w:r>
              <w:t xml:space="preserve">Проезд от 2-й Пугачевской ул. до ул. Ибрагимова</w:t>
            </w:r>
          </w:p>
        </w:tc>
        <w:tc>
          <w:tcPr/>
          <w:p>
            <w:pPr>
              <w:jc w:val="left"/>
            </w:pPr>
            <w:r>
              <w:t xml:space="preserve">Mazda</w:t>
            </w:r>
          </w:p>
        </w:tc>
        <w:tc>
          <w:tcPr/>
          <w:p>
            <w:pPr>
              <w:jc w:val="left"/>
            </w:pPr>
            <w:r>
              <w:t xml:space="preserve">Зеленый</w:t>
            </w:r>
          </w:p>
        </w:tc>
        <w:tc>
          <w:tcPr/>
          <w:p>
            <w:pPr>
              <w:jc w:val="left"/>
            </w:pPr>
            <w:r>
              <w:t xml:space="preserve">Р996ТР99</w:t>
            </w:r>
          </w:p>
        </w:tc>
        <w:tc>
          <w:tcPr/>
          <w:p>
            <w:pPr>
              <w:jc w:val="left"/>
            </w:pPr>
            <w:r>
              <w:t xml:space="preserve">11/3 от 31.05.2022</w:t>
            </w:r>
          </w:p>
        </w:tc>
      </w:tr>
    </w:tbl>
    <w:p>
      <w:pPr>
        <w:pStyle w:val="BodyText"/>
      </w:pPr>
      <w:r>
        <w:br/>
      </w:r>
      <w:r>
        <w:br/>
      </w:r>
    </w:p>
    <w:p>
      <w:pPr>
        <w:pStyle w:val="BodyText"/>
      </w:pPr>
      <w:r>
        <w:drawing>
          <wp:inline>
            <wp:extent cx="5334000" cy="71120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mnt/u01/sites/preobr.mos.ru/www/upload/medialibrary/054/vpof1yv4w1rh8bfpe0a57qxofj6ahtul/WhatsApp-Image-2022_04_27-at-10.14.08-_2_.jpe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mnt/u01/sites/preobr.mos.ru/www/upload/medialibrary/e84/40ogwh7kisdhr1i48hcrjsp94d6zl29u/WhatsApp-Image-2022_05_17-at-13.42.33-_1_.jpe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section-1"/>
    <w:p>
      <w:pPr>
        <w:pStyle w:val="Heading3"/>
      </w:pPr>
    </w:p>
    <w:p>
      <w:pPr>
        <w:pStyle w:val="FirstParagraph"/>
      </w:pPr>
      <w:r>
        <w:drawing>
          <wp:inline>
            <wp:extent cx="5334000" cy="71120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mnt/u01/sites/preobr.mos.ru/www/upload/medialibrary/871/2ns1w9mwajzc0a2onl0a05ietzjynnsj/WhatsApp-Image-2022_05_04-at-11.32.20.jpe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7" w:name="section-2"/>
    <w:p>
      <w:pPr>
        <w:pStyle w:val="Heading3"/>
      </w:pPr>
    </w:p>
    <w:p>
      <w:pPr>
        <w:pStyle w:val="FirstParagraph"/>
      </w:pPr>
      <w:r>
        <w:drawing>
          <wp:inline>
            <wp:extent cx="5334000" cy="71120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mnt/u01/sites/preobr.mos.ru/www/upload/medialibrary/f02/mhs9lyottputj01yep2kpmh0tob80hfi/WhatsApp-Image-2022_04_18-at-09.07.46-_1_.jpe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5">
        <w:r>
          <w:rPr>
            <w:rStyle w:val="Hyperlink"/>
          </w:rPr>
          <w:t xml:space="preserve">http://preobr.mos.ru/abandoned-and-dismantled-vehicles/detail/10860482.html</w:t>
        </w:r>
      </w:hyperlink>
    </w:p>
    <w:p>
      <w:pPr>
        <w:pStyle w:val="BodyText"/>
      </w:pPr>
      <w:hyperlink r:id="rId36">
        <w:r>
          <w:rPr>
            <w:rStyle w:val="Hyperlink"/>
          </w:rPr>
          <w:t xml:space="preserve">Управа района Преображенское города Москвы</w:t>
        </w:r>
      </w:hyperlink>
    </w:p>
    <w:bookmarkEnd w:id="37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jpg" /><Relationship Type="http://schemas.openxmlformats.org/officeDocument/2006/relationships/image" Id="rId28" Target="media/rId28.jpg" /><Relationship Type="http://schemas.openxmlformats.org/officeDocument/2006/relationships/image" Id="rId24" Target="media/rId24.jpg" /><Relationship Type="http://schemas.openxmlformats.org/officeDocument/2006/relationships/image" Id="rId32" Target="media/rId32.jpg" /><Relationship Type="http://schemas.openxmlformats.org/officeDocument/2006/relationships/hyperlink" Id="rId36" Target="http://preobr.mos.ru" TargetMode="External" /><Relationship Type="http://schemas.openxmlformats.org/officeDocument/2006/relationships/hyperlink" Id="rId35" Target="http://preobr.mos.ru/abandoned-and-dismantled-vehicles/detail/10860482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6" Target="http://preobr.mos.ru" TargetMode="External" /><Relationship Type="http://schemas.openxmlformats.org/officeDocument/2006/relationships/hyperlink" Id="rId35" Target="http://preobr.mos.ru/abandoned-and-dismantled-vehicles/detail/10860482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2025-04-10T01:25:48Z</dcterms:created>
  <dcterms:modified xsi:type="dcterms:W3CDTF">2025-04-10T01:25:48Z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